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CA18AFD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3672D5C7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Patricio Núñez Alarcón</w:t>
      </w:r>
    </w:p>
    <w:p w14:paraId="14DEBEE1" w14:textId="2AC576DB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3254</w:t>
      </w:r>
    </w:p>
    <w:p w14:paraId="75258659" w14:textId="4CD84007" w:rsidR="00447724" w:rsidRP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E90ACB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44772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CA90AE3" w14:textId="77777777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447724" w:rsidRPr="00447724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Respondo ordenes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N°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385-387-393</w:t>
      </w:r>
    </w:p>
    <w:p w14:paraId="1D9F2207" w14:textId="28EF988C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Observaciones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Buen día distinguidos junto con saludar respondo ordenes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N°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385-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387-393, además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 e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documento adjunto de doña Valeria cuevas.</w:t>
      </w:r>
    </w:p>
    <w:p w14:paraId="32AEC6ED" w14:textId="284C3635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Por lo que digo que este municipio responde en forma desmedida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ya que no entrega razón con argumentos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validos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solo se basa 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declarar inadmisible los </w:t>
      </w:r>
      <w:proofErr w:type="gram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requerimientos ,</w:t>
      </w:r>
      <w:proofErr w:type="gram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indicando que 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corresponde a ley 20.285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mi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solicitudes las que son respuesta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sus propias exposiciones en las respuestas entregadas por este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municipio, por lo que no se comprende cual es el cuestionamiento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mis requerimientos.</w:t>
      </w:r>
    </w:p>
    <w:p w14:paraId="3DACF993" w14:textId="4D7E0769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Me referiré a la distinguida y ejemplar funcionaria, Sra. VALERIA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CUEVAS F., en los documentos adjuntos los que me permito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indicar:</w:t>
      </w:r>
    </w:p>
    <w:p w14:paraId="0BEBF8C7" w14:textId="4E137DC1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1. curso gestión al riesgo de rescate 30/9/23 con 16 horas. Liaoning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sin detalle de permiso de este municipio.</w:t>
      </w:r>
    </w:p>
    <w:p w14:paraId="629BCD0A" w14:textId="20A51324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2. curso planes comunales desde el 1° al 31/8/23 con 26 horas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learning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- sin detalle de permiso de e este municipio</w:t>
      </w:r>
    </w:p>
    <w:p w14:paraId="79D0143E" w14:textId="51E14E7A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3. curso operaciones de emergencia 31/7/23 con 24 horas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learning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" " "</w:t>
      </w:r>
    </w:p>
    <w:p w14:paraId="3EA57FE4" w14:textId="4B8C76A9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4. curso se ignora solo indica solo tiene timbre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kuerre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</w:p>
    <w:p w14:paraId="1483E86F" w14:textId="31EBE441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5. diploma estrategias políticas instituto asuntos públicos 25/5/al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31/8720, avalado CON FIRMA DE Daniel Bastias</w:t>
      </w:r>
    </w:p>
    <w:p w14:paraId="691067B0" w14:textId="3F6A13CA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6. curso de liderazgo V7 DIBAM 24/8 al 5/10/2015, sin horas del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curso</w:t>
      </w:r>
    </w:p>
    <w:p w14:paraId="42F0BCBC" w14:textId="29DA1129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7. curso taller resolución de conflictos HB 30/6/ al 1°/7/2016, con 16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horas sin permiso de este municipio</w:t>
      </w:r>
    </w:p>
    <w:p w14:paraId="1C76685B" w14:textId="4CC3FA41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8. curso liderazgo y manejo de equipos magenta 1°/8/2018 sin firma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y horas del curso</w:t>
      </w:r>
    </w:p>
    <w:p w14:paraId="3B9A5863" w14:textId="46A48A88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9. certificado estrategias de dirección para </w:t>
      </w:r>
      <w:proofErr w:type="spell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adm</w:t>
      </w:r>
      <w:proofErr w:type="spell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del estado CCH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ACADEMIA 24/11/ 2014 AL 19/1/2015, sin horas y permiso</w:t>
      </w:r>
    </w:p>
    <w:p w14:paraId="74C07982" w14:textId="4A4AFF16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lastRenderedPageBreak/>
        <w:t>10. curso estrategia en vez de competir UDD 1°/10/al 19/11/2014,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40 HORAS sin timbre y permiso FECHA 4 DIC. 2014</w:t>
      </w:r>
    </w:p>
    <w:p w14:paraId="6B2DE224" w14:textId="3A541575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11. curso liderazgo real UDD 1°/10/ al 19/11/2014 40 horas 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fecha 12dic 2014, sin firma y </w:t>
      </w:r>
      <w:proofErr w:type="gram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timbre ,</w:t>
      </w:r>
      <w:proofErr w:type="gram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además sin permiso de e este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municipio</w:t>
      </w:r>
    </w:p>
    <w:p w14:paraId="4BB3F7CE" w14:textId="011E4530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12. certificado tesorería municipal CAPACIT " ARAUCANIA LTDA." 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SESIONES 15 HORAS 13/12/2014</w:t>
      </w:r>
    </w:p>
    <w:p w14:paraId="108188AF" w14:textId="1C4FA8A7" w:rsidR="00896DA1" w:rsidRP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13. constancia participación ESTRATEGIAS P, U. CATOLICA, 1°/4/AL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26/5/2014, SIN FIRMA RESPONSABLE</w:t>
      </w:r>
    </w:p>
    <w:p w14:paraId="1376AA4F" w14:textId="4DCB64A7" w:rsidR="00896DA1" w:rsidRDefault="00896DA1" w:rsidP="00896DA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Como se podrán darse cuenta que tiene una funcionaria ejemplar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que d debería tener un puesto de acuerdo a sus capacidades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intelectuales, que supera al alcalde, al secretario o cualquier otro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funcionario de elite, que labora en este municipio, ya que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desconozco cuantos funcionarios pueden tener tantos privilegios 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cursos, de lo que imagino que fueron pagados por esta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municipalidad, ya que no se indica en sus cordiales respuestas que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 un beneficio que se otorga al funcionario (a) por algún convenio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con dichas instituciones, lo que es de mi necesidad de obtener una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repuesta en conformidad a ley 20.285 art. 1-2-1-1-15-16-19 y 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estar duplicando su correos repuestas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</w:p>
    <w:p w14:paraId="24135FCC" w14:textId="4848E3BE" w:rsidR="00896DA1" w:rsidRPr="00896DA1" w:rsidRDefault="00896DA1" w:rsidP="00896DA1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es-ES"/>
        </w:rPr>
        <w:t xml:space="preserve">Posteriormente, se le requirió pudiese clarificar la información requerida, ya que no procedía hacernos cargo sobre las imputaciones a la funcionaria, ni a los reparos a respuestas anteriores, a lo cual respondió 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“Respondo subsanación   " omisión </w:t>
      </w:r>
      <w:proofErr w:type="gramStart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"  en</w:t>
      </w:r>
      <w:proofErr w:type="gram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respuesta. </w:t>
      </w:r>
      <w:r w:rsidR="00A85B95"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Sírvase </w:t>
      </w:r>
      <w:proofErr w:type="gramStart"/>
      <w:r w:rsidR="00A85B95"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indicar</w:t>
      </w:r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los</w:t>
      </w:r>
      <w:proofErr w:type="gramEnd"/>
      <w:r w:rsidRPr="00896DA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cargos  en dicho  municipio,  de la  funcionaria  y  HORARIOS en que se  realizaron dichos  cursos  de  doña  VALERIA  CUEVAS,  más  los  permisos  para realizar  dichos itinerario  a  razón  de  orden 387/23, más   las  remuneraciones  percibidas  por  la  funcionaria  en  los  años  antes  indicados,  si fue  completa o parcial, además de  todas  las  licencias  médicas solicitada  por  dicha  funcionaria  de  elite”</w:t>
      </w:r>
    </w:p>
    <w:bookmarkEnd w:id="0"/>
    <w:bookmarkEnd w:id="1"/>
    <w:p w14:paraId="3EA9A7CC" w14:textId="6B155670" w:rsidR="00D41F21" w:rsidRPr="00D41F21" w:rsidRDefault="004A671E" w:rsidP="00D41F2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A671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</w:t>
      </w:r>
      <w:r w:rsidR="007B2EA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cumplo en </w:t>
      </w:r>
      <w:r w:rsidR="008A361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se </w:t>
      </w:r>
      <w:r w:rsidR="00D41F21" w:rsidRPr="00D41F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DENIEGA LA INFORMACIÓN REQUERIDA, ya que no es factible responder a lo requerido 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toda vez que ello implica la búsqueda, reproducción, digitalización y edición de un gran número de documentos que no se encuentran sistematizados ni digitalizados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en la carpeta personal de la funcionaria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lo que implicaría una importante carga de trabajo para los funcionarios municipales,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toda vez que el Personal de Personal y Remuneraciones ha contado por el periodo estival con menos personal que lo habitual,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41F21" w:rsidRPr="00D41F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lo que se considera como distracción indebida, una causal de secreto o reserva establecida en el art. 21.1 de la ley 20.285, que señala “Las únicas causales de secreto o reserva en cuya virtud se podrá denegar total o parcialmente el acceso a la información, son las siguientes: </w:t>
      </w:r>
    </w:p>
    <w:p w14:paraId="0D9724F7" w14:textId="5151E887" w:rsidR="00D41F21" w:rsidRPr="00FD66E6" w:rsidRDefault="00D41F21" w:rsidP="00FD66E6">
      <w:pPr>
        <w:pStyle w:val="Prrafodelista"/>
        <w:numPr>
          <w:ilvl w:val="0"/>
          <w:numId w:val="2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Cuando su publicidad, comunicación o conocimiento afecte el debido cumplimiento de las funciones del órgano requerido, particularmente: …  c) Tratándose de requerimientos de carácter genérico, referidos a un elevado número de actos administrativos o sus antecedentes o cuya atención requiera distraer indebidamente a los funcionarios del cumplimiento regular de sus labores habituales”</w:t>
      </w:r>
    </w:p>
    <w:p w14:paraId="0587BEDE" w14:textId="4D9CA647" w:rsidR="00FD66E6" w:rsidRDefault="00FD66E6" w:rsidP="00A85B95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 xml:space="preserve">Respecto a sus consultas sobre </w:t>
      </w:r>
      <w:r w:rsidR="00A85B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los cargos de la funcionaria, esto ya ha sido respondido anteriormente.</w:t>
      </w:r>
    </w:p>
    <w:p w14:paraId="52217EB1" w14:textId="1DED86C3" w:rsidR="00823E61" w:rsidRDefault="005B5E75" w:rsidP="00D41F2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41F2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41F2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D1A0E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9C0D41B" w14:textId="77777777" w:rsidR="00974C5E" w:rsidRDefault="00974C5E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3F7AE0F" w14:textId="77777777" w:rsidR="00974C5E" w:rsidRDefault="00974C5E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51ECB047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>10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74CC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3EA7"/>
    <w:rsid w:val="009D60DC"/>
    <w:rsid w:val="009E14FB"/>
    <w:rsid w:val="009E42BD"/>
    <w:rsid w:val="009E7BB3"/>
    <w:rsid w:val="009E7CED"/>
    <w:rsid w:val="009F2877"/>
    <w:rsid w:val="00A026EC"/>
    <w:rsid w:val="00A3785A"/>
    <w:rsid w:val="00A613C0"/>
    <w:rsid w:val="00A6397F"/>
    <w:rsid w:val="00A662FC"/>
    <w:rsid w:val="00A66E9A"/>
    <w:rsid w:val="00A73F27"/>
    <w:rsid w:val="00A75791"/>
    <w:rsid w:val="00A75BD1"/>
    <w:rsid w:val="00A81963"/>
    <w:rsid w:val="00A85B95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A0EFA"/>
    <w:rsid w:val="00BA1C41"/>
    <w:rsid w:val="00BA34B8"/>
    <w:rsid w:val="00BB3414"/>
    <w:rsid w:val="00BB38EA"/>
    <w:rsid w:val="00BB3E8A"/>
    <w:rsid w:val="00BC49D9"/>
    <w:rsid w:val="00BD7C82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5317"/>
    <w:rsid w:val="00D12B70"/>
    <w:rsid w:val="00D14868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2040"/>
    <w:rsid w:val="00E03AE7"/>
    <w:rsid w:val="00E106F0"/>
    <w:rsid w:val="00E27924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2023-07-03T14:53:00Z</cp:lastPrinted>
  <dcterms:created xsi:type="dcterms:W3CDTF">2025-02-07T14:37:00Z</dcterms:created>
  <dcterms:modified xsi:type="dcterms:W3CDTF">2025-02-07T14:40:00Z</dcterms:modified>
</cp:coreProperties>
</file>