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1B02796" w14:textId="31120B9C" w:rsidR="00CE53F0" w:rsidRPr="006B311C" w:rsidRDefault="00CE53F0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       </w:t>
      </w:r>
    </w:p>
    <w:p w14:paraId="68CD4294" w14:textId="6DF45617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3BD53CAF" w14:textId="77777777" w:rsidR="0051287A" w:rsidRDefault="0051287A" w:rsidP="0051287A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1287A">
        <w:rPr>
          <w:rFonts w:ascii="Times New Roman" w:eastAsia="Times New Roman" w:hAnsi="Times New Roman" w:cs="Times New Roman"/>
          <w:lang w:val="es-CL" w:eastAsia="es-ES"/>
        </w:rPr>
        <w:t>Eduardo Moller Diaz</w:t>
      </w:r>
      <w:r w:rsidRPr="0051287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2D2665F0" w14:textId="6F416BE6" w:rsidR="0051287A" w:rsidRPr="0051287A" w:rsidRDefault="0051287A" w:rsidP="0051287A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1287A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51287A">
        <w:rPr>
          <w:rFonts w:ascii="Times New Roman" w:eastAsia="Times New Roman" w:hAnsi="Times New Roman" w:cs="Times New Roman"/>
          <w:lang w:val="es-CL" w:eastAsia="es-ES"/>
        </w:rPr>
        <w:tab/>
        <w:t>MU062T0003687</w:t>
      </w:r>
    </w:p>
    <w:p w14:paraId="42140B3D" w14:textId="0E11F9F5" w:rsidR="000E1C13" w:rsidRPr="00003900" w:rsidRDefault="00EF1AFB" w:rsidP="0051287A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043A1130" w14:textId="77777777" w:rsidR="00EE44C0" w:rsidRDefault="00EE44C0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2E20124" w14:textId="77777777" w:rsidR="00EE44C0" w:rsidRPr="00003900" w:rsidRDefault="00EE44C0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Pr="00003900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648FE450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161154">
              <w:t>6</w:t>
            </w:r>
            <w:r w:rsidR="00672010">
              <w:t>8</w:t>
            </w:r>
            <w:r w:rsidR="0051287A">
              <w:t>7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60CE3A86" w:rsidR="00232DBF" w:rsidRPr="00C5153E" w:rsidRDefault="0051287A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51287A">
              <w:rPr>
                <w:i/>
                <w:iCs/>
              </w:rPr>
              <w:t>Solicitud</w:t>
            </w:r>
            <w:r w:rsidRPr="0051287A">
              <w:rPr>
                <w:i/>
                <w:iCs/>
              </w:rPr>
              <w:tab/>
              <w:t>Quiero saber si la plaza infantil ubicada avenida Granada con Argel tiene considerado un plan de conservación o reposición del equipamiento dañado o destruido por el uso. El equipamientos es de buena calidad pero se ha deteriorado por el uso. Son cientos de niños y sus familias los que se acercan a jugar. Los elementos deteriorados son: Destrucción y/o ausencia de árboles plantados Destrucción del columpio Deterioro de superficie de goma en las zonas de juegos Destrucción y deterioro de juegos para menores de 4 años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37740C4C" w14:textId="77777777" w:rsidR="007F4860" w:rsidRDefault="008507A0" w:rsidP="00872CD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CD7216">
        <w:rPr>
          <w:rFonts w:ascii="Times New Roman" w:hAnsi="Times New Roman" w:cs="Times New Roman"/>
          <w:lang w:val="es-ES_tradnl" w:eastAsia="es-ES"/>
        </w:rPr>
        <w:t xml:space="preserve">, </w:t>
      </w:r>
      <w:r w:rsidR="002137FF">
        <w:rPr>
          <w:rFonts w:ascii="Times New Roman" w:hAnsi="Times New Roman" w:cs="Times New Roman"/>
          <w:lang w:val="es-ES_tradnl" w:eastAsia="es-ES"/>
        </w:rPr>
        <w:t xml:space="preserve">adjuntando </w:t>
      </w:r>
      <w:r w:rsidR="007F4860">
        <w:rPr>
          <w:rFonts w:ascii="Times New Roman" w:hAnsi="Times New Roman" w:cs="Times New Roman"/>
          <w:lang w:val="es-ES_tradnl" w:eastAsia="es-ES"/>
        </w:rPr>
        <w:t>Memo 466 de SECPLA sobre el particular.</w:t>
      </w:r>
    </w:p>
    <w:p w14:paraId="52217EB1" w14:textId="5D13B8FC" w:rsidR="00823E61" w:rsidRPr="00441D16" w:rsidRDefault="00CD1D8E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B1F7427" w14:textId="77777777" w:rsidR="00161154" w:rsidRDefault="0016115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5469D2CC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4238C">
        <w:rPr>
          <w:rFonts w:ascii="Calibri" w:eastAsia="Calibri" w:hAnsi="Calibri" w:cs="Times New Roman"/>
          <w:lang w:val="es-ES_tradnl"/>
        </w:rPr>
        <w:t>3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49E8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1154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37FF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66207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878A0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287A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16EB"/>
    <w:rsid w:val="006335C8"/>
    <w:rsid w:val="00640A0C"/>
    <w:rsid w:val="00643A86"/>
    <w:rsid w:val="0064747E"/>
    <w:rsid w:val="00652B38"/>
    <w:rsid w:val="00655545"/>
    <w:rsid w:val="00667EB3"/>
    <w:rsid w:val="00672010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4753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4860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2CDA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4238C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4EB2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6F25"/>
    <w:rsid w:val="00BB783C"/>
    <w:rsid w:val="00BC78CB"/>
    <w:rsid w:val="00BD47A8"/>
    <w:rsid w:val="00BD7C82"/>
    <w:rsid w:val="00BE4E99"/>
    <w:rsid w:val="00C00287"/>
    <w:rsid w:val="00C108E3"/>
    <w:rsid w:val="00C14D62"/>
    <w:rsid w:val="00C15A71"/>
    <w:rsid w:val="00C165CA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1D8E"/>
    <w:rsid w:val="00CD400D"/>
    <w:rsid w:val="00CD7216"/>
    <w:rsid w:val="00CE1F62"/>
    <w:rsid w:val="00CE3376"/>
    <w:rsid w:val="00CE53F0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308E5"/>
    <w:rsid w:val="00D31017"/>
    <w:rsid w:val="00D3289C"/>
    <w:rsid w:val="00D3300F"/>
    <w:rsid w:val="00D333D8"/>
    <w:rsid w:val="00D33B84"/>
    <w:rsid w:val="00D60BA0"/>
    <w:rsid w:val="00D60E66"/>
    <w:rsid w:val="00D630D2"/>
    <w:rsid w:val="00D705FF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4C0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2025-04-03T12:47:00Z</cp:lastPrinted>
  <dcterms:created xsi:type="dcterms:W3CDTF">2025-04-03T14:48:00Z</dcterms:created>
  <dcterms:modified xsi:type="dcterms:W3CDTF">2025-04-03T14:52:00Z</dcterms:modified>
</cp:coreProperties>
</file>