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6FCC270" w14:textId="74867056" w:rsidR="00D4388C" w:rsidRDefault="00D4388C" w:rsidP="00D438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4388C">
        <w:rPr>
          <w:rFonts w:ascii="Times New Roman" w:eastAsia="Times New Roman" w:hAnsi="Times New Roman" w:cs="Times New Roman"/>
          <w:lang w:val="es-CL" w:eastAsia="es-ES"/>
        </w:rPr>
        <w:t xml:space="preserve">Cecilia Jara Contreras </w:t>
      </w:r>
    </w:p>
    <w:p w14:paraId="3FF2DDF5" w14:textId="77777777" w:rsidR="00D4388C" w:rsidRPr="00D4388C" w:rsidRDefault="00D4388C" w:rsidP="00D4388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4388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4388C">
        <w:rPr>
          <w:rFonts w:ascii="Times New Roman" w:eastAsia="Times New Roman" w:hAnsi="Times New Roman" w:cs="Times New Roman"/>
          <w:lang w:val="es-CL" w:eastAsia="es-ES"/>
        </w:rPr>
        <w:tab/>
        <w:t>MU062T0003818</w:t>
      </w:r>
    </w:p>
    <w:p w14:paraId="42140B3D" w14:textId="4D1CDC5E" w:rsidR="000E1C13" w:rsidRPr="00003900" w:rsidRDefault="00EF1AFB" w:rsidP="00D4388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B79A80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174BB">
              <w:rPr>
                <w:rFonts w:cstheme="minorHAnsi"/>
                <w:sz w:val="20"/>
                <w:szCs w:val="20"/>
              </w:rPr>
              <w:t>818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E034879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B174BB" w:rsidRPr="00B174BB">
              <w:rPr>
                <w:rFonts w:cstheme="minorHAnsi"/>
                <w:sz w:val="20"/>
                <w:szCs w:val="20"/>
              </w:rPr>
              <w:t>CONSULTAR SI EN LOS REGISTRO DE PERMISO DE CIRCULACION DE VUESTRA COMUNA SE ENCUENTRA MOTO PATENTE UY664, AÑO 2018 O ANTERIOR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14DAEEC" w14:textId="2925DF19" w:rsidR="006116F6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2C37A3">
        <w:rPr>
          <w:rFonts w:ascii="Times New Roman" w:hAnsi="Times New Roman" w:cs="Times New Roman"/>
          <w:lang w:val="es-ES_tradnl" w:eastAsia="es-ES"/>
        </w:rPr>
        <w:t xml:space="preserve">, </w:t>
      </w:r>
      <w:r w:rsidR="00B174BB">
        <w:rPr>
          <w:rFonts w:ascii="Times New Roman" w:hAnsi="Times New Roman" w:cs="Times New Roman"/>
          <w:lang w:val="es-ES_tradnl" w:eastAsia="es-ES"/>
        </w:rPr>
        <w:t>de acuerdo con</w:t>
      </w:r>
      <w:r w:rsidR="002C37A3">
        <w:rPr>
          <w:rFonts w:ascii="Times New Roman" w:hAnsi="Times New Roman" w:cs="Times New Roman"/>
          <w:lang w:val="es-ES_tradnl" w:eastAsia="es-ES"/>
        </w:rPr>
        <w:t xml:space="preserve"> lo informado por la Dirección de Tránsito y Transporte Público</w:t>
      </w:r>
      <w:r w:rsidR="002C37A3" w:rsidRPr="002C37A3">
        <w:rPr>
          <w:rFonts w:ascii="Times New Roman" w:hAnsi="Times New Roman" w:cs="Times New Roman"/>
          <w:lang w:val="es-ES_tradnl" w:eastAsia="es-ES"/>
        </w:rPr>
        <w:t>, no se registra ningún pago asociado a la Placa Patente UY.0664-9, por lo que no pertenece a nuestro registro comunal.</w:t>
      </w:r>
    </w:p>
    <w:p w14:paraId="337CECCD" w14:textId="77777777" w:rsidR="00D6693A" w:rsidRDefault="00D6693A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5E5CA" w14:textId="77777777" w:rsidR="007E4A7E" w:rsidRDefault="007E4A7E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6F0B411" w14:textId="77777777" w:rsidR="007E4A7E" w:rsidRDefault="007E4A7E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63DAEBB" w14:textId="72B2F0AA" w:rsidR="00B174BB" w:rsidRPr="00B174BB" w:rsidRDefault="002B3965" w:rsidP="00B174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4389948" w14:textId="1915681C" w:rsidR="00B174BB" w:rsidRDefault="00B174BB" w:rsidP="00B174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B174BB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560DA325" w:rsidR="00C771B5" w:rsidRPr="00441D16" w:rsidRDefault="00C771B5" w:rsidP="00B174BB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7D3ED17D" w:rsidR="00C771B5" w:rsidRPr="00441D16" w:rsidRDefault="002B396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7BD27C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B3965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3965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4A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174BB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2025-05-23T19:53:00Z</cp:lastPrinted>
  <dcterms:created xsi:type="dcterms:W3CDTF">2025-06-26T13:16:00Z</dcterms:created>
  <dcterms:modified xsi:type="dcterms:W3CDTF">2025-10-07T15:26:00Z</dcterms:modified>
</cp:coreProperties>
</file>