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82B606D" w14:textId="1B94466F" w:rsidR="00707136" w:rsidRDefault="00707136" w:rsidP="0070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0713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Daniel Oyarzun Acuña </w:t>
      </w:r>
    </w:p>
    <w:p w14:paraId="11BE12DE" w14:textId="64075517" w:rsidR="00707136" w:rsidRPr="00707136" w:rsidRDefault="00707136" w:rsidP="0070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0713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0713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MU062T0003957</w:t>
      </w:r>
      <w:r w:rsidR="000831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,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  <w:r w:rsidR="00083121" w:rsidRPr="0070713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MU062T0003958</w:t>
      </w:r>
    </w:p>
    <w:p w14:paraId="557466CB" w14:textId="1444CF5A" w:rsidR="00E655EA" w:rsidRPr="00B223FD" w:rsidRDefault="00E655EA" w:rsidP="007071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79C01ED0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MU062T000395</w:t>
            </w:r>
            <w:r w:rsidR="00707136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  <w:p w14:paraId="580E43F4" w14:textId="5634F102" w:rsidR="00E655EA" w:rsidRDefault="00E655EA" w:rsidP="002B68D6">
            <w:pPr>
              <w:jc w:val="both"/>
              <w:rPr>
                <w:rFonts w:cstheme="minorHAnsi"/>
                <w:sz w:val="24"/>
                <w:szCs w:val="24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707136" w:rsidRPr="00707136">
              <w:rPr>
                <w:rFonts w:cstheme="minorHAnsi"/>
                <w:sz w:val="24"/>
                <w:szCs w:val="24"/>
              </w:rPr>
              <w:t>Solicitud</w:t>
            </w:r>
            <w:r w:rsidR="00707136" w:rsidRPr="00707136">
              <w:rPr>
                <w:rFonts w:cstheme="minorHAnsi"/>
                <w:sz w:val="24"/>
                <w:szCs w:val="24"/>
              </w:rPr>
              <w:tab/>
              <w:t>CERTIFICADO NUMERO</w:t>
            </w:r>
            <w:r w:rsidR="00707136">
              <w:rPr>
                <w:rFonts w:cstheme="minorHAnsi"/>
                <w:sz w:val="24"/>
                <w:szCs w:val="24"/>
              </w:rPr>
              <w:t>”</w:t>
            </w:r>
            <w:r w:rsidR="00707136" w:rsidRPr="00707136">
              <w:rPr>
                <w:rFonts w:cstheme="minorHAnsi"/>
                <w:sz w:val="24"/>
                <w:szCs w:val="24"/>
              </w:rPr>
              <w:t xml:space="preserve"> </w:t>
            </w:r>
            <w:r w:rsidR="003B02B8">
              <w:rPr>
                <w:rFonts w:cstheme="minorHAnsi"/>
                <w:sz w:val="24"/>
                <w:szCs w:val="24"/>
              </w:rPr>
              <w:t>(sic)</w:t>
            </w:r>
          </w:p>
          <w:p w14:paraId="04ED0DBE" w14:textId="62ABC8A5" w:rsidR="00707136" w:rsidRPr="00B223FD" w:rsidRDefault="00707136" w:rsidP="0070713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Pr="00661B08">
              <w:rPr>
                <w:rFonts w:cstheme="minorHAnsi"/>
                <w:b/>
                <w:bCs/>
                <w:sz w:val="24"/>
                <w:szCs w:val="24"/>
              </w:rPr>
              <w:t>MU062T000395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  <w:p w14:paraId="2F1C5520" w14:textId="1290A5AA" w:rsidR="00707136" w:rsidRPr="00B223FD" w:rsidRDefault="00707136" w:rsidP="0070713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“</w:t>
            </w:r>
            <w:r w:rsidRPr="00707136">
              <w:rPr>
                <w:rFonts w:cstheme="minorHAnsi"/>
                <w:sz w:val="24"/>
                <w:szCs w:val="24"/>
              </w:rPr>
              <w:t>Solicitud</w:t>
            </w:r>
            <w:r w:rsidRPr="00707136">
              <w:rPr>
                <w:rFonts w:cstheme="minorHAnsi"/>
                <w:sz w:val="24"/>
                <w:szCs w:val="24"/>
              </w:rPr>
              <w:tab/>
              <w:t>CERTIFICADO NO AFECTACION A UTILIDAD PUBLICA</w:t>
            </w:r>
            <w:r>
              <w:rPr>
                <w:rFonts w:cstheme="minorHAnsi"/>
                <w:sz w:val="24"/>
                <w:szCs w:val="24"/>
              </w:rPr>
              <w:t>”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7D5124" w14:textId="66094C3F" w:rsidR="00707136" w:rsidRPr="00707136" w:rsidRDefault="00707136" w:rsidP="0070713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70713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informamos que </w:t>
      </w:r>
      <w:r w:rsid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t</w:t>
      </w:r>
      <w:r w:rsid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os requerimientos 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no constituyen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una solicitud de acceso a información pública en los términos de la Ley </w:t>
      </w:r>
      <w:proofErr w:type="spellStart"/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N°</w:t>
      </w:r>
      <w:proofErr w:type="spellEnd"/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20.285. Dicha normativa garantiza el derecho a acceder a información contenida en actos, resoluciones, contratos y acuerdos, así como a toda información elaborada con presupuesto público. Dado que lo solicitado no se ajusta a estas categorías legales, su requerimiento se declara 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INADMISIBLE</w:t>
      </w:r>
      <w:r w:rsidR="00083121" w:rsidRP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1A1B63F5" w14:textId="711644B2" w:rsidR="00707136" w:rsidRDefault="00707136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70713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le sugerimos </w:t>
      </w:r>
      <w:r w:rsidR="0008312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acercarse a la Dirección de Obras Municipales para requerir dichos certificados pagando el derecho respectivo.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1F3AEA93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11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3121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136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36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2026-03-11T18:27:00Z</cp:lastPrinted>
  <dcterms:created xsi:type="dcterms:W3CDTF">2026-03-11T19:26:00Z</dcterms:created>
  <dcterms:modified xsi:type="dcterms:W3CDTF">2026-03-11T19:26:00Z</dcterms:modified>
</cp:coreProperties>
</file>