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2C865677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9E475C1" w14:textId="77777777" w:rsidR="00E91574" w:rsidRDefault="00E91574" w:rsidP="00E91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proofErr w:type="spellStart"/>
      <w:r w:rsidRPr="00E915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Sebastian</w:t>
      </w:r>
      <w:proofErr w:type="spellEnd"/>
      <w:r w:rsidRPr="00E915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Monsalve</w:t>
      </w:r>
      <w:r w:rsidRPr="00E915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08B0A8B" w14:textId="14609FF0" w:rsidR="00E91574" w:rsidRPr="00E91574" w:rsidRDefault="00E91574" w:rsidP="00E91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E915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E915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MU062T0004161</w:t>
      </w:r>
    </w:p>
    <w:p w14:paraId="557466CB" w14:textId="137DBF5F" w:rsidR="00E655EA" w:rsidRPr="00B223FD" w:rsidRDefault="0009727D" w:rsidP="00564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7EB96FE6" w:rsidR="00E655EA" w:rsidRPr="005644B8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644B8">
              <w:rPr>
                <w:rFonts w:cstheme="minorHAnsi"/>
                <w:b/>
                <w:bCs/>
              </w:rPr>
              <w:t xml:space="preserve">Solicitud </w:t>
            </w:r>
            <w:r w:rsidR="00661B08" w:rsidRPr="005644B8">
              <w:rPr>
                <w:rFonts w:cstheme="minorHAnsi"/>
                <w:b/>
                <w:bCs/>
              </w:rPr>
              <w:t>MU062T000</w:t>
            </w:r>
            <w:r w:rsidR="008D4037" w:rsidRPr="005644B8">
              <w:rPr>
                <w:rFonts w:cstheme="minorHAnsi"/>
                <w:b/>
                <w:bCs/>
              </w:rPr>
              <w:t>39</w:t>
            </w:r>
            <w:r w:rsidR="00557847" w:rsidRPr="005644B8">
              <w:rPr>
                <w:rFonts w:cstheme="minorHAnsi"/>
                <w:b/>
                <w:bCs/>
              </w:rPr>
              <w:t>81</w:t>
            </w:r>
          </w:p>
          <w:p w14:paraId="2F1C5520" w14:textId="6C39ABF7" w:rsidR="00E655EA" w:rsidRPr="005644B8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="009D08A4" w:rsidRPr="005644B8">
              <w:rPr>
                <w:rFonts w:cstheme="minorHAnsi"/>
              </w:rPr>
              <w:t>“</w:t>
            </w:r>
            <w:r w:rsidR="00E34433" w:rsidRPr="005644B8">
              <w:rPr>
                <w:rFonts w:cstheme="minorHAnsi"/>
              </w:rPr>
              <w:t>Solicitud</w:t>
            </w:r>
            <w:r w:rsidR="00E34433" w:rsidRPr="005644B8">
              <w:rPr>
                <w:rFonts w:cstheme="minorHAnsi"/>
              </w:rPr>
              <w:tab/>
            </w:r>
            <w:r w:rsidR="00E91574" w:rsidRPr="00E91574">
              <w:rPr>
                <w:rFonts w:cstheme="minorHAnsi"/>
              </w:rPr>
              <w:t xml:space="preserve">En virtud de lo dispuesto en la Ley N 20.285 sobre Acceso a la Información Pública, solicito a esa Ilustre Municipalidad la siguiente información, referida a la gestión de residuos sólidos municipales durante el período [indicar año o rango de años que corresponda]:Cantidad de toneladas de residuos valorizados gestionados por la municipalidad en el período </w:t>
            </w:r>
            <w:proofErr w:type="spellStart"/>
            <w:r w:rsidR="00E91574" w:rsidRPr="00E91574">
              <w:rPr>
                <w:rFonts w:cstheme="minorHAnsi"/>
              </w:rPr>
              <w:t>solicitado.Destino</w:t>
            </w:r>
            <w:proofErr w:type="spellEnd"/>
            <w:r w:rsidR="00E91574" w:rsidRPr="00E91574">
              <w:rPr>
                <w:rFonts w:cstheme="minorHAnsi"/>
              </w:rPr>
              <w:t xml:space="preserve"> de los residuos valorizados, indicando las instalaciones, plantas o comunas receptoras a las cuales fueron </w:t>
            </w:r>
            <w:proofErr w:type="spellStart"/>
            <w:r w:rsidR="00E91574" w:rsidRPr="00E91574">
              <w:rPr>
                <w:rFonts w:cstheme="minorHAnsi"/>
              </w:rPr>
              <w:t>enviados.Tipo</w:t>
            </w:r>
            <w:proofErr w:type="spellEnd"/>
            <w:r w:rsidR="00E91574" w:rsidRPr="00E91574">
              <w:rPr>
                <w:rFonts w:cstheme="minorHAnsi"/>
              </w:rPr>
              <w:t xml:space="preserve"> de residuos valorizados, especificando las categorías gestionadas (por ejemplo: papel y cartón, vidrio, plásticos, metales, orgánicos, entre otros).Solicito expresamente que la información sea entregada en formato electrónico abierto (Excel o CSV), en conformidad con lo establecido en el artículo 10 de la Ley de </w:t>
            </w:r>
            <w:proofErr w:type="spellStart"/>
            <w:r w:rsidR="00E91574" w:rsidRPr="00E91574">
              <w:rPr>
                <w:rFonts w:cstheme="minorHAnsi"/>
              </w:rPr>
              <w:t>Transparencia.Agradezco</w:t>
            </w:r>
            <w:proofErr w:type="spellEnd"/>
            <w:r w:rsidR="00E91574" w:rsidRPr="00E91574">
              <w:rPr>
                <w:rFonts w:cstheme="minorHAnsi"/>
              </w:rPr>
              <w:t xml:space="preserve"> de antemano la atención a la presente solicitud y quedo atento(a) a cualquier antecedente adicional que se requiera para su adecuada tramitación.</w:t>
            </w:r>
            <w:r w:rsidR="00696010" w:rsidRPr="005644B8">
              <w:rPr>
                <w:rFonts w:cstheme="minorHAnsi"/>
              </w:rPr>
              <w:t>.</w:t>
            </w:r>
            <w:r w:rsidR="003A5618" w:rsidRPr="005644B8">
              <w:rPr>
                <w:rFonts w:cstheme="minorHAnsi"/>
              </w:rPr>
              <w:t>.</w:t>
            </w:r>
            <w:r w:rsidR="00E34433" w:rsidRPr="005644B8">
              <w:rPr>
                <w:rFonts w:cstheme="minorHAnsi"/>
              </w:rPr>
              <w:t>.</w:t>
            </w:r>
            <w:r w:rsidRPr="005644B8">
              <w:rPr>
                <w:rFonts w:cstheme="minorHAnsi"/>
              </w:rPr>
              <w:t>...”</w:t>
            </w:r>
            <w:r w:rsidR="003B02B8" w:rsidRPr="005644B8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55F70545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adjuntando informe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comunicado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la Dirección de Medio Ambiente, Aseo y Ornato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sobre el particular.</w:t>
      </w:r>
    </w:p>
    <w:p w14:paraId="7C9C503C" w14:textId="64E23B51" w:rsidR="00E91574" w:rsidRDefault="00E91574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 deja constancia que se le solicitó clarificar el período, respondiendo que correspondía al año 2023.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19D067D" w14:textId="77777777" w:rsidR="005644B8" w:rsidRDefault="005644B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EC2BA21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5644B8">
        <w:rPr>
          <w:rFonts w:ascii="Calibri" w:eastAsia="Calibri" w:hAnsi="Calibri" w:cs="Times New Roman"/>
          <w:sz w:val="24"/>
          <w:szCs w:val="24"/>
          <w:lang w:val="es-ES_tradnl"/>
        </w:rPr>
        <w:t>7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644B8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1574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2026-03-27T12:07:00Z</cp:lastPrinted>
  <dcterms:created xsi:type="dcterms:W3CDTF">2026-03-27T12:11:00Z</dcterms:created>
  <dcterms:modified xsi:type="dcterms:W3CDTF">2026-03-27T12:11:00Z</dcterms:modified>
</cp:coreProperties>
</file>