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76FF090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D6C11B7" w14:textId="77777777" w:rsidR="00AC7B98" w:rsidRDefault="00AC7B98" w:rsidP="00AC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C7B9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Grace Arcos Maturana</w:t>
      </w:r>
      <w:r w:rsidRPr="00AC7B9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EE1065F" w14:textId="70CE1798" w:rsidR="00AC7B98" w:rsidRPr="00AC7B98" w:rsidRDefault="00AC7B98" w:rsidP="00AC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C7B9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AC7B9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MU062T0004372</w:t>
      </w:r>
    </w:p>
    <w:p w14:paraId="557466CB" w14:textId="324E9FB5" w:rsidR="00E655EA" w:rsidRPr="00B223FD" w:rsidRDefault="00E655EA" w:rsidP="00AC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89DCAD3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AC7B98">
              <w:rPr>
                <w:rFonts w:cstheme="minorHAnsi"/>
                <w:b/>
                <w:bCs/>
                <w:sz w:val="24"/>
                <w:szCs w:val="24"/>
              </w:rPr>
              <w:t>4372</w:t>
            </w:r>
          </w:p>
          <w:p w14:paraId="2F1C5520" w14:textId="28B59CDF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AC7B98" w:rsidRPr="00AC7B98">
              <w:rPr>
                <w:rFonts w:cstheme="minorHAnsi"/>
                <w:sz w:val="24"/>
                <w:szCs w:val="24"/>
              </w:rPr>
              <w:t>Solicito copia del Presupuesto Inicial 2025 aprobado por el Concejo Municipal, junto con sus memorias explicativas y antecedentes fundantes. Hacer presente que las memorias no se encuentran publicadas en el portal de transparencia activa.</w:t>
            </w:r>
            <w:r w:rsidR="00661B08" w:rsidRPr="00661B08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87A54D4" w14:textId="02B14C1F" w:rsidR="00AC7B98" w:rsidRDefault="00E655EA" w:rsidP="00AC7B9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</w:t>
      </w:r>
      <w:r w:rsidR="0071117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señalando que </w:t>
      </w:r>
      <w:r w:rsidR="00AC7B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información requerida, esto es la memoria explicativa y los antecedentes fundantes</w:t>
      </w:r>
      <w:r w:rsidR="00671C3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AC7B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 encuentran ahora sí disponibles en </w:t>
      </w:r>
      <w:r w:rsidR="00671C3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el </w:t>
      </w:r>
      <w:r w:rsidR="00AC7B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enlace</w:t>
      </w:r>
      <w:r w:rsidR="00671C3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Decreto 1672/</w:t>
      </w:r>
      <w:proofErr w:type="gramStart"/>
      <w:r w:rsidR="00671C3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2024 </w:t>
      </w:r>
      <w:r w:rsidR="00AC7B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proofErr w:type="gramEnd"/>
      <w:r w:rsidR="00AC7B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</w:p>
    <w:p w14:paraId="57FA393E" w14:textId="72AEDE65" w:rsidR="00AC7B98" w:rsidRDefault="00AC7B98" w:rsidP="00AC7B9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hyperlink r:id="rId7" w:history="1">
        <w:r w:rsidRPr="008D2E1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https://www.conchalitransparencia.cl/Presupuesto/2025/Decreto%20Exento%201672%20Aprueba%20presupuesto%202025.pdf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8A83548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1B08">
        <w:rPr>
          <w:rFonts w:ascii="Calibri" w:eastAsia="Calibri" w:hAnsi="Calibri" w:cs="Times New Roman"/>
          <w:sz w:val="24"/>
          <w:szCs w:val="24"/>
          <w:lang w:val="es-ES_tradnl"/>
        </w:rPr>
        <w:t>1</w:t>
      </w:r>
      <w:r w:rsidR="00866B5E">
        <w:rPr>
          <w:rFonts w:ascii="Calibri" w:eastAsia="Calibri" w:hAnsi="Calibri" w:cs="Times New Roman"/>
          <w:sz w:val="24"/>
          <w:szCs w:val="24"/>
          <w:lang w:val="es-ES_tradnl"/>
        </w:rPr>
        <w:t>9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Presupuesto/2025/Decreto%20Exento%201672%20Aprueba%20presupuesto%20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2026-03-11T18:22:00Z</cp:lastPrinted>
  <dcterms:created xsi:type="dcterms:W3CDTF">2026-03-19T15:03:00Z</dcterms:created>
  <dcterms:modified xsi:type="dcterms:W3CDTF">2026-03-19T15:06:00Z</dcterms:modified>
</cp:coreProperties>
</file>